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40" w:lineRule="auto"/>
        <w:rPr>
          <w:b w:val="1"/>
          <w:color w:val="434343"/>
          <w:sz w:val="24"/>
          <w:szCs w:val="24"/>
        </w:rPr>
      </w:pPr>
      <w:r w:rsidDel="00000000" w:rsidR="00000000" w:rsidRPr="00000000">
        <w:rPr>
          <w:b w:val="1"/>
          <w:color w:val="434343"/>
          <w:sz w:val="24"/>
          <w:szCs w:val="24"/>
          <w:rtl w:val="0"/>
        </w:rPr>
        <w:t xml:space="preserve">OFFICE ADMINISTRATOR</w:t>
      </w:r>
    </w:p>
    <w:p w:rsidR="00000000" w:rsidDel="00000000" w:rsidP="00000000" w:rsidRDefault="00000000" w:rsidRPr="00000000" w14:paraId="00000002">
      <w:pPr>
        <w:shd w:fill="ffffff" w:val="clear"/>
        <w:spacing w:line="240" w:lineRule="auto"/>
        <w:rPr>
          <w:b w:val="1"/>
          <w:color w:val="434343"/>
          <w:sz w:val="24"/>
          <w:szCs w:val="24"/>
        </w:rPr>
      </w:pPr>
      <w:r w:rsidDel="00000000" w:rsidR="00000000" w:rsidRPr="00000000">
        <w:rPr>
          <w:rtl w:val="0"/>
        </w:rPr>
      </w:r>
    </w:p>
    <w:p w:rsidR="00000000" w:rsidDel="00000000" w:rsidP="00000000" w:rsidRDefault="00000000" w:rsidRPr="00000000" w14:paraId="00000003">
      <w:pPr>
        <w:shd w:fill="ffffff" w:val="clear"/>
        <w:spacing w:line="240" w:lineRule="auto"/>
        <w:jc w:val="left"/>
        <w:rPr>
          <w:b w:val="1"/>
          <w:color w:val="434343"/>
          <w:sz w:val="24"/>
          <w:szCs w:val="24"/>
        </w:rPr>
      </w:pPr>
      <w:r w:rsidDel="00000000" w:rsidR="00000000" w:rsidRPr="00000000">
        <w:rPr>
          <w:b w:val="1"/>
          <w:color w:val="434343"/>
          <w:sz w:val="24"/>
          <w:szCs w:val="24"/>
          <w:rtl w:val="0"/>
        </w:rPr>
        <w:t xml:space="preserve">1 x full time post up to 37 hours per week, permanent,  term time only.</w:t>
      </w:r>
    </w:p>
    <w:p w:rsidR="00000000" w:rsidDel="00000000" w:rsidP="00000000" w:rsidRDefault="00000000" w:rsidRPr="00000000" w14:paraId="00000004">
      <w:pPr>
        <w:shd w:fill="ffffff" w:val="clear"/>
        <w:spacing w:line="240" w:lineRule="auto"/>
        <w:jc w:val="left"/>
        <w:rPr>
          <w:b w:val="1"/>
          <w:color w:val="434343"/>
          <w:sz w:val="24"/>
          <w:szCs w:val="24"/>
        </w:rPr>
      </w:pPr>
      <w:r w:rsidDel="00000000" w:rsidR="00000000" w:rsidRPr="00000000">
        <w:rPr>
          <w:b w:val="1"/>
          <w:color w:val="434343"/>
          <w:sz w:val="24"/>
          <w:szCs w:val="24"/>
          <w:rtl w:val="0"/>
        </w:rPr>
        <w:t xml:space="preserve">1x part time post 25 hours with some flexibility around hours and days worked, permanent, term time only.</w:t>
      </w:r>
    </w:p>
    <w:p w:rsidR="00000000" w:rsidDel="00000000" w:rsidP="00000000" w:rsidRDefault="00000000" w:rsidRPr="00000000" w14:paraId="00000005">
      <w:pPr>
        <w:shd w:fill="ffffff" w:val="clear"/>
        <w:spacing w:line="240" w:lineRule="auto"/>
        <w:rPr>
          <w:b w:val="1"/>
          <w:color w:val="434343"/>
          <w:sz w:val="24"/>
          <w:szCs w:val="24"/>
        </w:rPr>
      </w:pPr>
      <w:r w:rsidDel="00000000" w:rsidR="00000000" w:rsidRPr="00000000">
        <w:rPr>
          <w:rtl w:val="0"/>
        </w:rPr>
      </w:r>
    </w:p>
    <w:p w:rsidR="00000000" w:rsidDel="00000000" w:rsidP="00000000" w:rsidRDefault="00000000" w:rsidRPr="00000000" w14:paraId="00000006">
      <w:pPr>
        <w:shd w:fill="ffffff" w:val="clear"/>
        <w:spacing w:line="240" w:lineRule="auto"/>
        <w:rPr>
          <w:b w:val="1"/>
          <w:color w:val="434343"/>
          <w:sz w:val="24"/>
          <w:szCs w:val="24"/>
        </w:rPr>
      </w:pPr>
      <w:r w:rsidDel="00000000" w:rsidR="00000000" w:rsidRPr="00000000">
        <w:rPr>
          <w:b w:val="1"/>
          <w:color w:val="434343"/>
          <w:sz w:val="24"/>
          <w:szCs w:val="24"/>
          <w:rtl w:val="0"/>
        </w:rPr>
        <w:t xml:space="preserve">Grade C3 £24,027 full time equivalent </w:t>
      </w:r>
      <w:r w:rsidDel="00000000" w:rsidR="00000000" w:rsidRPr="00000000">
        <w:rPr>
          <w:b w:val="1"/>
          <w:color w:val="434343"/>
          <w:sz w:val="24"/>
          <w:szCs w:val="24"/>
          <w:rtl w:val="0"/>
        </w:rPr>
        <w:t xml:space="preserve">(actual starting salary £20,145.72 based on 37 hours per week or £13,611.97 based on 25 hours per week) </w:t>
      </w:r>
    </w:p>
    <w:p w:rsidR="00000000" w:rsidDel="00000000" w:rsidP="00000000" w:rsidRDefault="00000000" w:rsidRPr="00000000" w14:paraId="00000007">
      <w:pPr>
        <w:shd w:fill="ffffff" w:val="clear"/>
        <w:spacing w:line="240" w:lineRule="auto"/>
        <w:rPr>
          <w:color w:val="434343"/>
          <w:sz w:val="24"/>
          <w:szCs w:val="24"/>
        </w:rPr>
      </w:pPr>
      <w:r w:rsidDel="00000000" w:rsidR="00000000" w:rsidRPr="00000000">
        <w:rPr>
          <w:rtl w:val="0"/>
        </w:rPr>
      </w:r>
    </w:p>
    <w:p w:rsidR="00000000" w:rsidDel="00000000" w:rsidP="00000000" w:rsidRDefault="00000000" w:rsidRPr="00000000" w14:paraId="00000008">
      <w:pPr>
        <w:shd w:fill="ffffff" w:val="clear"/>
        <w:spacing w:line="240" w:lineRule="auto"/>
        <w:rPr>
          <w:color w:val="434343"/>
          <w:sz w:val="24"/>
          <w:szCs w:val="24"/>
        </w:rPr>
      </w:pPr>
      <w:r w:rsidDel="00000000" w:rsidR="00000000" w:rsidRPr="00000000">
        <w:rPr>
          <w:color w:val="434343"/>
          <w:sz w:val="24"/>
          <w:szCs w:val="24"/>
          <w:rtl w:val="0"/>
        </w:rPr>
        <w:t xml:space="preserve">We are seeking to appoint two highly organised, enthusiastic and motivated administrators to join our friendly and supportive team. The Office Administrator will have a flexible attitude towards work and recognition of the confidentiality of the role is key. The ability to communicate effectively with pupils, staff, parents and visitors to the school is also necessary.</w:t>
      </w:r>
    </w:p>
    <w:p w:rsidR="00000000" w:rsidDel="00000000" w:rsidP="00000000" w:rsidRDefault="00000000" w:rsidRPr="00000000" w14:paraId="00000009">
      <w:pPr>
        <w:shd w:fill="ffffff" w:val="clear"/>
        <w:spacing w:line="240" w:lineRule="auto"/>
        <w:rPr>
          <w:color w:val="434343"/>
          <w:sz w:val="24"/>
          <w:szCs w:val="24"/>
        </w:rPr>
      </w:pPr>
      <w:r w:rsidDel="00000000" w:rsidR="00000000" w:rsidRPr="00000000">
        <w:rPr>
          <w:rtl w:val="0"/>
        </w:rPr>
      </w:r>
    </w:p>
    <w:p w:rsidR="00000000" w:rsidDel="00000000" w:rsidP="00000000" w:rsidRDefault="00000000" w:rsidRPr="00000000" w14:paraId="0000000A">
      <w:pPr>
        <w:shd w:fill="ffffff" w:val="clear"/>
        <w:spacing w:line="240" w:lineRule="auto"/>
        <w:rPr>
          <w:color w:val="434343"/>
          <w:sz w:val="24"/>
          <w:szCs w:val="24"/>
        </w:rPr>
      </w:pPr>
      <w:r w:rsidDel="00000000" w:rsidR="00000000" w:rsidRPr="00000000">
        <w:rPr>
          <w:color w:val="434343"/>
          <w:sz w:val="24"/>
          <w:szCs w:val="24"/>
          <w:rtl w:val="0"/>
        </w:rPr>
        <w:t xml:space="preserve">The ideal candidate must be well organised, with the ability to work using their own initiative, and an effective team member reporting to the Office Manager. This person will demonstrate a calm, positive attitude with the ability to multitask within an extremely busy school office environment. Previous school experience would be preferred but all applications will be considered.</w:t>
      </w:r>
    </w:p>
    <w:p w:rsidR="00000000" w:rsidDel="00000000" w:rsidP="00000000" w:rsidRDefault="00000000" w:rsidRPr="00000000" w14:paraId="0000000B">
      <w:pPr>
        <w:shd w:fill="ffffff" w:val="clear"/>
        <w:spacing w:line="240" w:lineRule="auto"/>
        <w:rPr>
          <w:color w:val="434343"/>
          <w:sz w:val="24"/>
          <w:szCs w:val="24"/>
        </w:rPr>
      </w:pPr>
      <w:r w:rsidDel="00000000" w:rsidR="00000000" w:rsidRPr="00000000">
        <w:rPr>
          <w:rtl w:val="0"/>
        </w:rPr>
      </w:r>
    </w:p>
    <w:p w:rsidR="00000000" w:rsidDel="00000000" w:rsidP="00000000" w:rsidRDefault="00000000" w:rsidRPr="00000000" w14:paraId="0000000C">
      <w:pPr>
        <w:shd w:fill="ffffff" w:val="clear"/>
        <w:spacing w:line="240" w:lineRule="auto"/>
        <w:rPr>
          <w:color w:val="434343"/>
          <w:sz w:val="24"/>
          <w:szCs w:val="24"/>
        </w:rPr>
      </w:pPr>
      <w:r w:rsidDel="00000000" w:rsidR="00000000" w:rsidRPr="00000000">
        <w:rPr>
          <w:color w:val="434343"/>
          <w:sz w:val="24"/>
          <w:szCs w:val="24"/>
          <w:rtl w:val="0"/>
        </w:rPr>
        <w:t xml:space="preserve">The post responsibilities will include:</w:t>
      </w:r>
    </w:p>
    <w:p w:rsidR="00000000" w:rsidDel="00000000" w:rsidP="00000000" w:rsidRDefault="00000000" w:rsidRPr="00000000" w14:paraId="0000000D">
      <w:pPr>
        <w:shd w:fill="ffffff" w:val="clear"/>
        <w:spacing w:line="240" w:lineRule="auto"/>
        <w:rPr>
          <w:color w:val="434343"/>
          <w:sz w:val="24"/>
          <w:szCs w:val="24"/>
        </w:rPr>
      </w:pPr>
      <w:r w:rsidDel="00000000" w:rsidR="00000000" w:rsidRPr="00000000">
        <w:rPr>
          <w:rtl w:val="0"/>
        </w:rPr>
      </w:r>
    </w:p>
    <w:p w:rsidR="00000000" w:rsidDel="00000000" w:rsidP="00000000" w:rsidRDefault="00000000" w:rsidRPr="00000000" w14:paraId="0000000E">
      <w:pPr>
        <w:numPr>
          <w:ilvl w:val="0"/>
          <w:numId w:val="1"/>
        </w:numPr>
        <w:shd w:fill="ffffff" w:val="clear"/>
        <w:spacing w:line="240" w:lineRule="auto"/>
        <w:ind w:left="405" w:hanging="360"/>
        <w:rPr>
          <w:rFonts w:ascii="Calibri" w:cs="Calibri" w:eastAsia="Calibri" w:hAnsi="Calibri"/>
          <w:color w:val="434343"/>
          <w:sz w:val="24"/>
          <w:szCs w:val="24"/>
        </w:rPr>
      </w:pPr>
      <w:r w:rsidDel="00000000" w:rsidR="00000000" w:rsidRPr="00000000">
        <w:rPr>
          <w:color w:val="434343"/>
          <w:sz w:val="24"/>
          <w:szCs w:val="24"/>
          <w:rtl w:val="0"/>
        </w:rPr>
        <w:t xml:space="preserve">Monitoring attendance on a daily basis, ensuring accurate records are maintained</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405" w:right="0" w:hanging="360"/>
        <w:jc w:val="left"/>
        <w:rPr>
          <w:rFonts w:ascii="Calibri" w:cs="Calibri" w:eastAsia="Calibri" w:hAnsi="Calibri"/>
          <w:i w:val="0"/>
          <w:smallCaps w:val="0"/>
          <w:strike w:val="0"/>
          <w:color w:val="434343"/>
          <w:sz w:val="24"/>
          <w:szCs w:val="24"/>
          <w:vertAlign w:val="baseline"/>
        </w:rPr>
      </w:pPr>
      <w:r w:rsidDel="00000000" w:rsidR="00000000" w:rsidRPr="00000000">
        <w:rPr>
          <w:i w:val="0"/>
          <w:smallCaps w:val="0"/>
          <w:strike w:val="0"/>
          <w:color w:val="434343"/>
          <w:sz w:val="24"/>
          <w:szCs w:val="24"/>
          <w:u w:val="none"/>
          <w:vertAlign w:val="baseline"/>
          <w:rtl w:val="0"/>
        </w:rPr>
        <w:t xml:space="preserve">Meeting and greeting visitors to the school, 'front of house', 'signing in' visitors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405" w:right="0" w:hanging="360"/>
        <w:jc w:val="left"/>
        <w:rPr>
          <w:rFonts w:ascii="Calibri" w:cs="Calibri" w:eastAsia="Calibri" w:hAnsi="Calibri"/>
          <w:i w:val="0"/>
          <w:smallCaps w:val="0"/>
          <w:strike w:val="0"/>
          <w:color w:val="434343"/>
          <w:sz w:val="24"/>
          <w:szCs w:val="24"/>
          <w:vertAlign w:val="baseline"/>
        </w:rPr>
      </w:pPr>
      <w:r w:rsidDel="00000000" w:rsidR="00000000" w:rsidRPr="00000000">
        <w:rPr>
          <w:i w:val="0"/>
          <w:smallCaps w:val="0"/>
          <w:strike w:val="0"/>
          <w:color w:val="434343"/>
          <w:sz w:val="24"/>
          <w:szCs w:val="24"/>
          <w:u w:val="none"/>
          <w:vertAlign w:val="baseline"/>
          <w:rtl w:val="0"/>
        </w:rPr>
        <w:t xml:space="preserve">Dealing with a variety of enquiries face to face, over the telephone and via email</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405" w:right="0" w:hanging="360"/>
        <w:jc w:val="left"/>
        <w:rPr>
          <w:rFonts w:ascii="Calibri" w:cs="Calibri" w:eastAsia="Calibri" w:hAnsi="Calibri"/>
          <w:i w:val="0"/>
          <w:smallCaps w:val="0"/>
          <w:strike w:val="0"/>
          <w:color w:val="434343"/>
          <w:sz w:val="24"/>
          <w:szCs w:val="24"/>
          <w:vertAlign w:val="baseline"/>
        </w:rPr>
      </w:pPr>
      <w:r w:rsidDel="00000000" w:rsidR="00000000" w:rsidRPr="00000000">
        <w:rPr>
          <w:i w:val="0"/>
          <w:smallCaps w:val="0"/>
          <w:strike w:val="0"/>
          <w:color w:val="434343"/>
          <w:sz w:val="24"/>
          <w:szCs w:val="24"/>
          <w:u w:val="none"/>
          <w:vertAlign w:val="baseline"/>
          <w:rtl w:val="0"/>
        </w:rPr>
        <w:t xml:space="preserve">Undertaking typing, word processing and other ICT based tasks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405" w:right="0" w:hanging="360"/>
        <w:jc w:val="left"/>
        <w:rPr>
          <w:rFonts w:ascii="Calibri" w:cs="Calibri" w:eastAsia="Calibri" w:hAnsi="Calibri"/>
          <w:i w:val="0"/>
          <w:smallCaps w:val="0"/>
          <w:strike w:val="0"/>
          <w:color w:val="434343"/>
          <w:sz w:val="24"/>
          <w:szCs w:val="24"/>
          <w:vertAlign w:val="baseline"/>
        </w:rPr>
      </w:pPr>
      <w:r w:rsidDel="00000000" w:rsidR="00000000" w:rsidRPr="00000000">
        <w:rPr>
          <w:i w:val="0"/>
          <w:smallCaps w:val="0"/>
          <w:strike w:val="0"/>
          <w:color w:val="434343"/>
          <w:sz w:val="24"/>
          <w:szCs w:val="24"/>
          <w:u w:val="none"/>
          <w:vertAlign w:val="baseline"/>
          <w:rtl w:val="0"/>
        </w:rPr>
        <w:t xml:space="preserve">Assisting with the maintenance of school records via scho</w:t>
      </w:r>
      <w:r w:rsidDel="00000000" w:rsidR="00000000" w:rsidRPr="00000000">
        <w:rPr>
          <w:color w:val="434343"/>
          <w:sz w:val="24"/>
          <w:szCs w:val="24"/>
          <w:rtl w:val="0"/>
        </w:rPr>
        <w:t xml:space="preserve">ol MIS </w:t>
      </w:r>
      <w:r w:rsidDel="00000000" w:rsidR="00000000" w:rsidRPr="00000000">
        <w:rPr>
          <w:i w:val="0"/>
          <w:smallCaps w:val="0"/>
          <w:strike w:val="0"/>
          <w:color w:val="434343"/>
          <w:sz w:val="24"/>
          <w:szCs w:val="24"/>
          <w:u w:val="none"/>
          <w:vertAlign w:val="baseline"/>
          <w:rtl w:val="0"/>
        </w:rPr>
        <w:t xml:space="preserve">and producing reports and returns as required</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405" w:right="0" w:hanging="360"/>
        <w:jc w:val="left"/>
        <w:rPr>
          <w:rFonts w:ascii="Calibri" w:cs="Calibri" w:eastAsia="Calibri" w:hAnsi="Calibri"/>
          <w:i w:val="0"/>
          <w:smallCaps w:val="0"/>
          <w:strike w:val="0"/>
          <w:color w:val="434343"/>
          <w:sz w:val="24"/>
          <w:szCs w:val="24"/>
          <w:vertAlign w:val="baseline"/>
        </w:rPr>
      </w:pPr>
      <w:r w:rsidDel="00000000" w:rsidR="00000000" w:rsidRPr="00000000">
        <w:rPr>
          <w:i w:val="0"/>
          <w:smallCaps w:val="0"/>
          <w:strike w:val="0"/>
          <w:color w:val="434343"/>
          <w:sz w:val="24"/>
          <w:szCs w:val="24"/>
          <w:u w:val="none"/>
          <w:vertAlign w:val="baseline"/>
          <w:rtl w:val="0"/>
        </w:rPr>
        <w:t xml:space="preserve">Supporting the administration of clubs and school trips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405" w:right="0" w:hanging="360"/>
        <w:jc w:val="left"/>
        <w:rPr>
          <w:rFonts w:ascii="Arial" w:cs="Arial" w:eastAsia="Arial" w:hAnsi="Arial"/>
          <w:color w:val="434343"/>
          <w:sz w:val="24"/>
          <w:szCs w:val="24"/>
        </w:rPr>
      </w:pPr>
      <w:r w:rsidDel="00000000" w:rsidR="00000000" w:rsidRPr="00000000">
        <w:rPr>
          <w:color w:val="434343"/>
          <w:sz w:val="24"/>
          <w:szCs w:val="24"/>
          <w:rtl w:val="0"/>
        </w:rPr>
        <w:t xml:space="preserve">Finance related administration such as posting invoices and processing parent payments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405" w:right="0" w:hanging="360"/>
        <w:jc w:val="left"/>
        <w:rPr>
          <w:rFonts w:ascii="Calibri" w:cs="Calibri" w:eastAsia="Calibri" w:hAnsi="Calibri"/>
          <w:i w:val="0"/>
          <w:smallCaps w:val="0"/>
          <w:strike w:val="0"/>
          <w:color w:val="434343"/>
          <w:sz w:val="24"/>
          <w:szCs w:val="24"/>
          <w:vertAlign w:val="baseline"/>
        </w:rPr>
      </w:pPr>
      <w:r w:rsidDel="00000000" w:rsidR="00000000" w:rsidRPr="00000000">
        <w:rPr>
          <w:i w:val="0"/>
          <w:smallCaps w:val="0"/>
          <w:strike w:val="0"/>
          <w:color w:val="434343"/>
          <w:sz w:val="24"/>
          <w:szCs w:val="24"/>
          <w:u w:val="none"/>
          <w:vertAlign w:val="baseline"/>
          <w:rtl w:val="0"/>
        </w:rPr>
        <w:t xml:space="preserve">Other duties commensurate with the post </w:t>
      </w:r>
      <w:r w:rsidDel="00000000" w:rsidR="00000000" w:rsidRPr="00000000">
        <w:rPr>
          <w:rtl w:val="0"/>
        </w:rPr>
      </w:r>
    </w:p>
    <w:p w:rsidR="00000000" w:rsidDel="00000000" w:rsidP="00000000" w:rsidRDefault="00000000" w:rsidRPr="00000000" w14:paraId="00000016">
      <w:pPr>
        <w:shd w:fill="ffffff" w:val="clear"/>
        <w:spacing w:line="240" w:lineRule="auto"/>
        <w:rPr>
          <w:color w:val="434343"/>
          <w:sz w:val="24"/>
          <w:szCs w:val="24"/>
        </w:rPr>
      </w:pPr>
      <w:r w:rsidDel="00000000" w:rsidR="00000000" w:rsidRPr="00000000">
        <w:rPr>
          <w:rtl w:val="0"/>
        </w:rPr>
      </w:r>
    </w:p>
    <w:p w:rsidR="00000000" w:rsidDel="00000000" w:rsidP="00000000" w:rsidRDefault="00000000" w:rsidRPr="00000000" w14:paraId="00000017">
      <w:pPr>
        <w:shd w:fill="ffffff" w:val="clear"/>
        <w:spacing w:line="240" w:lineRule="auto"/>
        <w:rPr>
          <w:b w:val="1"/>
          <w:color w:val="434343"/>
          <w:sz w:val="24"/>
          <w:szCs w:val="24"/>
          <w:highlight w:val="white"/>
        </w:rPr>
      </w:pPr>
      <w:r w:rsidDel="00000000" w:rsidR="00000000" w:rsidRPr="00000000">
        <w:rPr>
          <w:b w:val="1"/>
          <w:color w:val="434343"/>
          <w:sz w:val="24"/>
          <w:szCs w:val="24"/>
          <w:highlight w:val="white"/>
          <w:rtl w:val="0"/>
        </w:rPr>
        <w:t xml:space="preserve">Closing date for applications:  Friday 27th June 2025 9am      </w:t>
      </w:r>
    </w:p>
    <w:p w:rsidR="00000000" w:rsidDel="00000000" w:rsidP="00000000" w:rsidRDefault="00000000" w:rsidRPr="00000000" w14:paraId="00000018">
      <w:pPr>
        <w:shd w:fill="ffffff" w:val="clear"/>
        <w:spacing w:line="240" w:lineRule="auto"/>
        <w:rPr>
          <w:b w:val="1"/>
          <w:color w:val="434343"/>
          <w:sz w:val="24"/>
          <w:szCs w:val="24"/>
          <w:highlight w:val="white"/>
        </w:rPr>
      </w:pPr>
      <w:r w:rsidDel="00000000" w:rsidR="00000000" w:rsidRPr="00000000">
        <w:rPr>
          <w:b w:val="1"/>
          <w:color w:val="434343"/>
          <w:sz w:val="24"/>
          <w:szCs w:val="24"/>
          <w:highlight w:val="white"/>
          <w:rtl w:val="0"/>
        </w:rPr>
        <w:t xml:space="preserve">Intended date for interviews:  w/c Monday 30th June 2025</w:t>
      </w:r>
    </w:p>
    <w:p w:rsidR="00000000" w:rsidDel="00000000" w:rsidP="00000000" w:rsidRDefault="00000000" w:rsidRPr="00000000" w14:paraId="00000019">
      <w:pPr>
        <w:shd w:fill="ffffff" w:val="clear"/>
        <w:spacing w:after="240" w:before="240" w:line="240" w:lineRule="auto"/>
        <w:ind w:right="-40"/>
        <w:jc w:val="center"/>
        <w:rPr>
          <w:i w:val="1"/>
          <w:color w:val="434343"/>
          <w:sz w:val="24"/>
          <w:szCs w:val="24"/>
        </w:rPr>
      </w:pPr>
      <w:r w:rsidDel="00000000" w:rsidR="00000000" w:rsidRPr="00000000">
        <w:rPr>
          <w:i w:val="1"/>
          <w:color w:val="434343"/>
          <w:sz w:val="24"/>
          <w:szCs w:val="24"/>
          <w:rtl w:val="0"/>
        </w:rPr>
        <w:t xml:space="preserve">We reserve the right to make an appointment before the closing date, so early applications are encouraged.</w:t>
      </w:r>
    </w:p>
    <w:p w:rsidR="00000000" w:rsidDel="00000000" w:rsidP="00000000" w:rsidRDefault="00000000" w:rsidRPr="00000000" w14:paraId="0000001A">
      <w:pPr>
        <w:shd w:fill="ffffff" w:val="clear"/>
        <w:spacing w:line="240" w:lineRule="auto"/>
        <w:rPr>
          <w:color w:val="434343"/>
          <w:sz w:val="24"/>
          <w:szCs w:val="24"/>
        </w:rPr>
      </w:pPr>
      <w:r w:rsidDel="00000000" w:rsidR="00000000" w:rsidRPr="00000000">
        <w:rPr>
          <w:color w:val="434343"/>
          <w:sz w:val="24"/>
          <w:szCs w:val="24"/>
          <w:rtl w:val="0"/>
        </w:rPr>
        <w:t xml:space="preserve">Visits are strongly encouraged and can be arranged by contacting Mel Inman, Office Manager </w:t>
      </w:r>
    </w:p>
    <w:p w:rsidR="00000000" w:rsidDel="00000000" w:rsidP="00000000" w:rsidRDefault="00000000" w:rsidRPr="00000000" w14:paraId="0000001B">
      <w:pPr>
        <w:shd w:fill="ffffff" w:val="clear"/>
        <w:spacing w:line="240" w:lineRule="auto"/>
        <w:rPr>
          <w:color w:val="434343"/>
          <w:sz w:val="24"/>
          <w:szCs w:val="24"/>
        </w:rPr>
      </w:pPr>
      <w:r w:rsidDel="00000000" w:rsidR="00000000" w:rsidRPr="00000000">
        <w:rPr>
          <w:color w:val="434343"/>
          <w:sz w:val="24"/>
          <w:szCs w:val="24"/>
          <w:rtl w:val="0"/>
        </w:rPr>
        <w:t xml:space="preserve">Email: minman@billingshurstprimary.org.uk or telephone: </w:t>
      </w:r>
      <w:hyperlink r:id="rId7">
        <w:r w:rsidDel="00000000" w:rsidR="00000000" w:rsidRPr="00000000">
          <w:rPr>
            <w:color w:val="434343"/>
            <w:sz w:val="24"/>
            <w:szCs w:val="24"/>
            <w:rtl w:val="0"/>
          </w:rPr>
          <w:t xml:space="preserve">01403 782789</w:t>
        </w:r>
      </w:hyperlink>
      <w:r w:rsidDel="00000000" w:rsidR="00000000" w:rsidRPr="00000000">
        <w:rPr>
          <w:color w:val="434343"/>
          <w:sz w:val="24"/>
          <w:szCs w:val="24"/>
          <w:rtl w:val="0"/>
        </w:rPr>
        <w:t xml:space="preserve">. </w:t>
      </w:r>
    </w:p>
    <w:p w:rsidR="00000000" w:rsidDel="00000000" w:rsidP="00000000" w:rsidRDefault="00000000" w:rsidRPr="00000000" w14:paraId="0000001C">
      <w:pPr>
        <w:shd w:fill="ffffff" w:val="clear"/>
        <w:spacing w:line="240" w:lineRule="auto"/>
        <w:rPr>
          <w:color w:val="434343"/>
          <w:sz w:val="24"/>
          <w:szCs w:val="24"/>
        </w:rPr>
      </w:pPr>
      <w:r w:rsidDel="00000000" w:rsidR="00000000" w:rsidRPr="00000000">
        <w:rPr>
          <w:rtl w:val="0"/>
        </w:rPr>
      </w:r>
    </w:p>
    <w:p w:rsidR="00000000" w:rsidDel="00000000" w:rsidP="00000000" w:rsidRDefault="00000000" w:rsidRPr="00000000" w14:paraId="0000001D">
      <w:pPr>
        <w:shd w:fill="ffffff" w:val="clear"/>
        <w:spacing w:line="240" w:lineRule="auto"/>
        <w:rPr>
          <w:color w:val="434343"/>
          <w:sz w:val="24"/>
          <w:szCs w:val="24"/>
        </w:rPr>
      </w:pPr>
      <w:r w:rsidDel="00000000" w:rsidR="00000000" w:rsidRPr="00000000">
        <w:rPr>
          <w:color w:val="434343"/>
          <w:sz w:val="24"/>
          <w:szCs w:val="24"/>
          <w:rtl w:val="0"/>
        </w:rPr>
        <w:t xml:space="preserve">Completed application forms should be returned by email to Mel Inman, minman@billingshurstprimary.org.uk</w:t>
      </w:r>
    </w:p>
    <w:p w:rsidR="00000000" w:rsidDel="00000000" w:rsidP="00000000" w:rsidRDefault="00000000" w:rsidRPr="00000000" w14:paraId="0000001E">
      <w:pPr>
        <w:shd w:fill="ffffff" w:val="clear"/>
        <w:spacing w:line="240" w:lineRule="auto"/>
        <w:rPr>
          <w:color w:val="434343"/>
          <w:sz w:val="24"/>
          <w:szCs w:val="24"/>
        </w:rPr>
      </w:pPr>
      <w:r w:rsidDel="00000000" w:rsidR="00000000" w:rsidRPr="00000000">
        <w:rPr>
          <w:rtl w:val="0"/>
        </w:rPr>
      </w:r>
    </w:p>
    <w:p w:rsidR="00000000" w:rsidDel="00000000" w:rsidP="00000000" w:rsidRDefault="00000000" w:rsidRPr="00000000" w14:paraId="0000001F">
      <w:pPr>
        <w:shd w:fill="ffffff" w:val="clear"/>
        <w:spacing w:line="240" w:lineRule="auto"/>
        <w:jc w:val="center"/>
        <w:rPr>
          <w:color w:val="434343"/>
        </w:rPr>
      </w:pPr>
      <w:r w:rsidDel="00000000" w:rsidR="00000000" w:rsidRPr="00000000">
        <w:rPr>
          <w:rtl w:val="0"/>
        </w:rPr>
      </w:r>
    </w:p>
    <w:p w:rsidR="00000000" w:rsidDel="00000000" w:rsidP="00000000" w:rsidRDefault="00000000" w:rsidRPr="00000000" w14:paraId="00000020">
      <w:pPr>
        <w:shd w:fill="ffffff" w:val="clear"/>
        <w:spacing w:line="240" w:lineRule="auto"/>
        <w:jc w:val="center"/>
        <w:rPr/>
      </w:pPr>
      <w:r w:rsidDel="00000000" w:rsidR="00000000" w:rsidRPr="00000000">
        <w:rPr>
          <w:color w:val="434343"/>
          <w:rtl w:val="0"/>
        </w:rPr>
        <w:t xml:space="preserve">Billingshurst Primary Academy is part of the Sussex Learning Trust and</w:t>
      </w:r>
      <w:r w:rsidDel="00000000" w:rsidR="00000000" w:rsidRPr="00000000">
        <w:rPr>
          <w:color w:val="343434"/>
          <w:highlight w:val="white"/>
          <w:rtl w:val="0"/>
        </w:rPr>
        <w:t xml:space="preserve"> is committed to safeguarding and promoting the welfare of children and young people and to the equality of opportunity. It expects all staff and volunteers to share this commitment. All applicants will be subject to a full disclosure and barring service check before appointment is confirmed, along with other relevant pre-employment checks which will include online searches relating to shortlisted candidates.</w:t>
      </w:r>
      <w:r w:rsidDel="00000000" w:rsidR="00000000" w:rsidRPr="00000000">
        <w:rPr>
          <w:rtl w:val="0"/>
        </w:rPr>
      </w:r>
    </w:p>
    <w:p w:rsidR="00000000" w:rsidDel="00000000" w:rsidP="00000000" w:rsidRDefault="00000000" w:rsidRPr="00000000" w14:paraId="00000021">
      <w:pPr>
        <w:shd w:fill="ffffff" w:val="clear"/>
        <w:spacing w:line="240" w:lineRule="auto"/>
        <w:rPr>
          <w:color w:val="434343"/>
          <w:sz w:val="24"/>
          <w:szCs w:val="24"/>
        </w:rPr>
      </w:pPr>
      <w:r w:rsidDel="00000000" w:rsidR="00000000" w:rsidRPr="00000000">
        <w:rPr>
          <w:rtl w:val="0"/>
        </w:rPr>
      </w:r>
    </w:p>
    <w:p w:rsidR="00000000" w:rsidDel="00000000" w:rsidP="00000000" w:rsidRDefault="00000000" w:rsidRPr="00000000" w14:paraId="00000022">
      <w:pPr>
        <w:shd w:fill="ffffff" w:val="clear"/>
        <w:spacing w:line="240" w:lineRule="auto"/>
        <w:rPr>
          <w:color w:val="434343"/>
          <w:sz w:val="24"/>
          <w:szCs w:val="24"/>
        </w:rPr>
      </w:pPr>
      <w:bookmarkStart w:colFirst="0" w:colLast="0" w:name="_heading=h.apoxofts1kcn" w:id="0"/>
      <w:bookmarkEnd w:id="0"/>
      <w:r w:rsidDel="00000000" w:rsidR="00000000" w:rsidRPr="00000000">
        <w:rPr>
          <w:rtl w:val="0"/>
        </w:rPr>
      </w:r>
    </w:p>
    <w:sectPr>
      <w:headerReference r:id="rId8" w:type="default"/>
      <w:headerReference r:id="rId9" w:type="first"/>
      <w:footerReference r:id="rId10" w:type="first"/>
      <w:pgSz w:h="16838" w:w="11906" w:orient="portrait"/>
      <w:pgMar w:bottom="1440" w:top="566.9291338582677" w:left="851" w:right="849"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Courier New"/>
  <w:font w:name="Quicksand">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spacing w:line="240" w:lineRule="auto"/>
      <w:jc w:val="center"/>
      <w:rPr>
        <w:rFonts w:ascii="Quicksand" w:cs="Quicksand" w:eastAsia="Quicksand" w:hAnsi="Quicksand"/>
        <w:b w:val="1"/>
        <w:sz w:val="23"/>
        <w:szCs w:val="23"/>
      </w:rPr>
    </w:pPr>
    <w:r w:rsidDel="00000000" w:rsidR="00000000" w:rsidRPr="00000000">
      <w:rPr>
        <w:rFonts w:ascii="Quicksand" w:cs="Quicksand" w:eastAsia="Quicksand" w:hAnsi="Quicksand"/>
        <w:b w:val="1"/>
        <w:color w:val="002060"/>
        <w:sz w:val="34"/>
        <w:szCs w:val="34"/>
        <w:rtl w:val="0"/>
      </w:rPr>
      <w:t xml:space="preserve">Billingshurst Primary Academy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0</wp:posOffset>
              </wp:positionV>
              <wp:extent cx="2367280" cy="1190625"/>
              <wp:effectExtent b="0" l="0" r="0" t="0"/>
              <wp:wrapNone/>
              <wp:docPr id="6" name=""/>
              <a:graphic>
                <a:graphicData uri="http://schemas.microsoft.com/office/word/2010/wordprocessingShape">
                  <wps:wsp>
                    <wps:cNvSpPr/>
                    <wps:cNvPr id="2" name="Shape 2"/>
                    <wps:spPr>
                      <a:xfrm>
                        <a:off x="4181410" y="3203738"/>
                        <a:ext cx="2329180" cy="11525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Quicksand" w:cs="Quicksand" w:eastAsia="Quicksand" w:hAnsi="Quicksand"/>
                              <w:b w:val="1"/>
                              <w:i w:val="0"/>
                              <w:smallCaps w:val="0"/>
                              <w:strike w:val="0"/>
                              <w:color w:val="002060"/>
                              <w:sz w:val="44"/>
                              <w:vertAlign w:val="baseline"/>
                            </w:rPr>
                            <w:t xml:space="preserve">A</w:t>
                          </w:r>
                          <w:r w:rsidDel="00000000" w:rsidR="00000000" w:rsidRPr="00000000">
                            <w:rPr>
                              <w:rFonts w:ascii="Quicksand" w:cs="Quicksand" w:eastAsia="Quicksand" w:hAnsi="Quicksand"/>
                              <w:b w:val="0"/>
                              <w:i w:val="0"/>
                              <w:smallCaps w:val="0"/>
                              <w:strike w:val="0"/>
                              <w:color w:val="002060"/>
                              <w:sz w:val="44"/>
                              <w:vertAlign w:val="baseline"/>
                            </w:rPr>
                            <w:t xml:space="preserve">mbition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Quicksand" w:cs="Quicksand" w:eastAsia="Quicksand" w:hAnsi="Quicksand"/>
                              <w:b w:val="0"/>
                              <w:i w:val="0"/>
                              <w:smallCaps w:val="0"/>
                              <w:strike w:val="0"/>
                              <w:color w:val="002060"/>
                              <w:sz w:val="44"/>
                              <w:vertAlign w:val="baseline"/>
                            </w:rPr>
                          </w:r>
                          <w:r w:rsidDel="00000000" w:rsidR="00000000" w:rsidRPr="00000000">
                            <w:rPr>
                              <w:rFonts w:ascii="Quicksand" w:cs="Quicksand" w:eastAsia="Quicksand" w:hAnsi="Quicksand"/>
                              <w:b w:val="1"/>
                              <w:i w:val="0"/>
                              <w:smallCaps w:val="0"/>
                              <w:strike w:val="0"/>
                              <w:color w:val="002060"/>
                              <w:sz w:val="44"/>
                              <w:vertAlign w:val="baseline"/>
                            </w:rPr>
                            <w:t xml:space="preserve">B</w:t>
                          </w:r>
                          <w:r w:rsidDel="00000000" w:rsidR="00000000" w:rsidRPr="00000000">
                            <w:rPr>
                              <w:rFonts w:ascii="Quicksand" w:cs="Quicksand" w:eastAsia="Quicksand" w:hAnsi="Quicksand"/>
                              <w:b w:val="0"/>
                              <w:i w:val="0"/>
                              <w:smallCaps w:val="0"/>
                              <w:strike w:val="0"/>
                              <w:color w:val="002060"/>
                              <w:sz w:val="44"/>
                              <w:vertAlign w:val="baseline"/>
                            </w:rPr>
                            <w:t xml:space="preserve">elonging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Quicksand" w:cs="Quicksand" w:eastAsia="Quicksand" w:hAnsi="Quicksand"/>
                              <w:b w:val="0"/>
                              <w:i w:val="0"/>
                              <w:smallCaps w:val="0"/>
                              <w:strike w:val="0"/>
                              <w:color w:val="002060"/>
                              <w:sz w:val="44"/>
                              <w:vertAlign w:val="baseline"/>
                            </w:rPr>
                          </w:r>
                          <w:r w:rsidDel="00000000" w:rsidR="00000000" w:rsidRPr="00000000">
                            <w:rPr>
                              <w:rFonts w:ascii="Quicksand" w:cs="Quicksand" w:eastAsia="Quicksand" w:hAnsi="Quicksand"/>
                              <w:b w:val="1"/>
                              <w:i w:val="0"/>
                              <w:smallCaps w:val="0"/>
                              <w:strike w:val="0"/>
                              <w:color w:val="002060"/>
                              <w:sz w:val="44"/>
                              <w:vertAlign w:val="baseline"/>
                            </w:rPr>
                            <w:t xml:space="preserve">C</w:t>
                          </w:r>
                          <w:r w:rsidDel="00000000" w:rsidR="00000000" w:rsidRPr="00000000">
                            <w:rPr>
                              <w:rFonts w:ascii="Quicksand" w:cs="Quicksand" w:eastAsia="Quicksand" w:hAnsi="Quicksand"/>
                              <w:b w:val="0"/>
                              <w:i w:val="0"/>
                              <w:smallCaps w:val="0"/>
                              <w:strike w:val="0"/>
                              <w:color w:val="002060"/>
                              <w:sz w:val="44"/>
                              <w:vertAlign w:val="baseline"/>
                            </w:rPr>
                            <w:t xml:space="preserve">ourage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0</wp:posOffset>
              </wp:positionV>
              <wp:extent cx="2367280" cy="1190625"/>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367280" cy="1190625"/>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66677</wp:posOffset>
          </wp:positionH>
          <wp:positionV relativeFrom="paragraph">
            <wp:posOffset>-314323</wp:posOffset>
          </wp:positionV>
          <wp:extent cx="1481138" cy="1567627"/>
          <wp:effectExtent b="0" l="0" r="0" t="0"/>
          <wp:wrapNone/>
          <wp:docPr id="7"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481138" cy="156762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76207</wp:posOffset>
          </wp:positionH>
          <wp:positionV relativeFrom="paragraph">
            <wp:posOffset>-257169</wp:posOffset>
          </wp:positionV>
          <wp:extent cx="1481138" cy="1567627"/>
          <wp:effectExtent b="0" l="0" r="0" t="0"/>
          <wp:wrapNone/>
          <wp:docPr id="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481138" cy="1567627"/>
                  </a:xfrm>
                  <a:prstGeom prst="rect"/>
                  <a:ln/>
                </pic:spPr>
              </pic:pic>
            </a:graphicData>
          </a:graphic>
        </wp:anchor>
      </w:drawing>
    </w:r>
  </w:p>
  <w:p w:rsidR="00000000" w:rsidDel="00000000" w:rsidP="00000000" w:rsidRDefault="00000000" w:rsidRPr="00000000" w14:paraId="00000025">
    <w:pPr>
      <w:spacing w:line="240" w:lineRule="auto"/>
      <w:jc w:val="center"/>
      <w:rPr>
        <w:rFonts w:ascii="Quicksand" w:cs="Quicksand" w:eastAsia="Quicksand" w:hAnsi="Quicksand"/>
        <w:b w:val="1"/>
      </w:rPr>
    </w:pPr>
    <w:r w:rsidDel="00000000" w:rsidR="00000000" w:rsidRPr="00000000">
      <w:rPr>
        <w:rFonts w:ascii="Quicksand" w:cs="Quicksand" w:eastAsia="Quicksand" w:hAnsi="Quicksand"/>
        <w:b w:val="1"/>
        <w:sz w:val="23"/>
        <w:szCs w:val="23"/>
        <w:rtl w:val="0"/>
      </w:rPr>
      <w:t xml:space="preserve">Headteacher: Ms Marion Ley</w:t>
    </w:r>
    <w:r w:rsidDel="00000000" w:rsidR="00000000" w:rsidRPr="00000000">
      <w:rPr>
        <w:rtl w:val="0"/>
      </w:rPr>
    </w:r>
  </w:p>
  <w:p w:rsidR="00000000" w:rsidDel="00000000" w:rsidP="00000000" w:rsidRDefault="00000000" w:rsidRPr="00000000" w14:paraId="00000026">
    <w:pPr>
      <w:spacing w:line="240" w:lineRule="auto"/>
      <w:jc w:val="center"/>
      <w:rPr>
        <w:rFonts w:ascii="Quicksand" w:cs="Quicksand" w:eastAsia="Quicksand" w:hAnsi="Quicksand"/>
        <w:sz w:val="18"/>
        <w:szCs w:val="18"/>
      </w:rPr>
    </w:pPr>
    <w:r w:rsidDel="00000000" w:rsidR="00000000" w:rsidRPr="00000000">
      <w:rPr>
        <w:rFonts w:ascii="Quicksand" w:cs="Quicksand" w:eastAsia="Quicksand" w:hAnsi="Quicksand"/>
        <w:sz w:val="18"/>
        <w:szCs w:val="18"/>
        <w:rtl w:val="0"/>
      </w:rPr>
      <w:t xml:space="preserve">Station Road, Billingshurst,</w:t>
    </w:r>
  </w:p>
  <w:p w:rsidR="00000000" w:rsidDel="00000000" w:rsidP="00000000" w:rsidRDefault="00000000" w:rsidRPr="00000000" w14:paraId="00000027">
    <w:pPr>
      <w:spacing w:line="240" w:lineRule="auto"/>
      <w:jc w:val="center"/>
      <w:rPr>
        <w:rFonts w:ascii="Quicksand" w:cs="Quicksand" w:eastAsia="Quicksand" w:hAnsi="Quicksand"/>
        <w:sz w:val="18"/>
        <w:szCs w:val="18"/>
      </w:rPr>
    </w:pPr>
    <w:r w:rsidDel="00000000" w:rsidR="00000000" w:rsidRPr="00000000">
      <w:rPr>
        <w:rFonts w:ascii="Quicksand" w:cs="Quicksand" w:eastAsia="Quicksand" w:hAnsi="Quicksand"/>
        <w:sz w:val="18"/>
        <w:szCs w:val="18"/>
        <w:rtl w:val="0"/>
      </w:rPr>
      <w:t xml:space="preserve">West Sussex RH14 9RE</w:t>
    </w:r>
  </w:p>
  <w:p w:rsidR="00000000" w:rsidDel="00000000" w:rsidP="00000000" w:rsidRDefault="00000000" w:rsidRPr="00000000" w14:paraId="00000028">
    <w:pPr>
      <w:spacing w:line="240" w:lineRule="auto"/>
      <w:jc w:val="center"/>
      <w:rPr>
        <w:rFonts w:ascii="Quicksand" w:cs="Quicksand" w:eastAsia="Quicksand" w:hAnsi="Quicksand"/>
        <w:color w:val="073763"/>
        <w:sz w:val="18"/>
        <w:szCs w:val="18"/>
      </w:rPr>
    </w:pPr>
    <w:r w:rsidDel="00000000" w:rsidR="00000000" w:rsidRPr="00000000">
      <w:rPr>
        <w:rFonts w:ascii="Quicksand" w:cs="Quicksand" w:eastAsia="Quicksand" w:hAnsi="Quicksand"/>
        <w:b w:val="1"/>
        <w:color w:val="073763"/>
        <w:sz w:val="18"/>
        <w:szCs w:val="18"/>
        <w:rtl w:val="0"/>
      </w:rPr>
      <w:t xml:space="preserve">Tel:</w:t>
    </w:r>
    <w:r w:rsidDel="00000000" w:rsidR="00000000" w:rsidRPr="00000000">
      <w:rPr>
        <w:rFonts w:ascii="Quicksand" w:cs="Quicksand" w:eastAsia="Quicksand" w:hAnsi="Quicksand"/>
        <w:color w:val="073763"/>
        <w:sz w:val="18"/>
        <w:szCs w:val="18"/>
        <w:rtl w:val="0"/>
      </w:rPr>
      <w:t xml:space="preserve"> 01403 782789</w:t>
    </w:r>
  </w:p>
  <w:p w:rsidR="00000000" w:rsidDel="00000000" w:rsidP="00000000" w:rsidRDefault="00000000" w:rsidRPr="00000000" w14:paraId="00000029">
    <w:pPr>
      <w:spacing w:line="240" w:lineRule="auto"/>
      <w:jc w:val="center"/>
      <w:rPr>
        <w:rFonts w:ascii="Quicksand" w:cs="Quicksand" w:eastAsia="Quicksand" w:hAnsi="Quicksand"/>
        <w:color w:val="073763"/>
        <w:sz w:val="18"/>
        <w:szCs w:val="18"/>
      </w:rPr>
    </w:pPr>
    <w:r w:rsidDel="00000000" w:rsidR="00000000" w:rsidRPr="00000000">
      <w:rPr>
        <w:rFonts w:ascii="Quicksand" w:cs="Quicksand" w:eastAsia="Quicksand" w:hAnsi="Quicksand"/>
        <w:b w:val="1"/>
        <w:color w:val="073763"/>
        <w:sz w:val="18"/>
        <w:szCs w:val="18"/>
        <w:rtl w:val="0"/>
      </w:rPr>
      <w:t xml:space="preserve">E-mail:</w:t>
    </w:r>
    <w:r w:rsidDel="00000000" w:rsidR="00000000" w:rsidRPr="00000000">
      <w:rPr>
        <w:rFonts w:ascii="Quicksand" w:cs="Quicksand" w:eastAsia="Quicksand" w:hAnsi="Quicksand"/>
        <w:color w:val="073763"/>
        <w:sz w:val="18"/>
        <w:szCs w:val="18"/>
        <w:rtl w:val="0"/>
      </w:rPr>
      <w:t xml:space="preserve"> </w:t>
    </w:r>
    <w:hyperlink r:id="rId3">
      <w:r w:rsidDel="00000000" w:rsidR="00000000" w:rsidRPr="00000000">
        <w:rPr>
          <w:rFonts w:ascii="Quicksand" w:cs="Quicksand" w:eastAsia="Quicksand" w:hAnsi="Quicksand"/>
          <w:color w:val="073763"/>
          <w:sz w:val="18"/>
          <w:szCs w:val="18"/>
          <w:u w:val="single"/>
          <w:rtl w:val="0"/>
        </w:rPr>
        <w:t xml:space="preserve">office@billingshurstprimary.org.uk</w:t>
      </w:r>
    </w:hyperlink>
    <w:r w:rsidDel="00000000" w:rsidR="00000000" w:rsidRPr="00000000">
      <w:rPr>
        <w:rtl w:val="0"/>
      </w:rPr>
    </w:r>
  </w:p>
  <w:p w:rsidR="00000000" w:rsidDel="00000000" w:rsidP="00000000" w:rsidRDefault="00000000" w:rsidRPr="00000000" w14:paraId="0000002A">
    <w:pPr>
      <w:spacing w:line="240" w:lineRule="auto"/>
      <w:jc w:val="center"/>
      <w:rPr>
        <w:rFonts w:ascii="Quicksand" w:cs="Quicksand" w:eastAsia="Quicksand" w:hAnsi="Quicksand"/>
        <w:color w:val="073763"/>
        <w:sz w:val="18"/>
        <w:szCs w:val="18"/>
      </w:rPr>
    </w:pPr>
    <w:r w:rsidDel="00000000" w:rsidR="00000000" w:rsidRPr="00000000">
      <w:rPr>
        <w:rFonts w:ascii="Quicksand" w:cs="Quicksand" w:eastAsia="Quicksand" w:hAnsi="Quicksand"/>
        <w:b w:val="1"/>
        <w:color w:val="073763"/>
        <w:sz w:val="18"/>
        <w:szCs w:val="18"/>
        <w:rtl w:val="0"/>
      </w:rPr>
      <w:t xml:space="preserve">Website:</w:t>
    </w:r>
    <w:r w:rsidDel="00000000" w:rsidR="00000000" w:rsidRPr="00000000">
      <w:rPr>
        <w:rFonts w:ascii="Quicksand" w:cs="Quicksand" w:eastAsia="Quicksand" w:hAnsi="Quicksand"/>
        <w:color w:val="073763"/>
        <w:sz w:val="18"/>
        <w:szCs w:val="18"/>
        <w:rtl w:val="0"/>
      </w:rPr>
      <w:t xml:space="preserve">  </w:t>
    </w:r>
    <w:hyperlink r:id="rId4">
      <w:r w:rsidDel="00000000" w:rsidR="00000000" w:rsidRPr="00000000">
        <w:rPr>
          <w:rFonts w:ascii="Quicksand" w:cs="Quicksand" w:eastAsia="Quicksand" w:hAnsi="Quicksand"/>
          <w:color w:val="073763"/>
          <w:sz w:val="18"/>
          <w:szCs w:val="18"/>
          <w:u w:val="single"/>
          <w:rtl w:val="0"/>
        </w:rPr>
        <w:t xml:space="preserve">www.billingshurstprimary.org.uk</w:t>
      </w:r>
    </w:hyperlink>
    <w:r w:rsidDel="00000000" w:rsidR="00000000" w:rsidRPr="00000000">
      <w:rPr>
        <w:rtl w:val="0"/>
      </w:rPr>
    </w:r>
  </w:p>
  <w:p w:rsidR="00000000" w:rsidDel="00000000" w:rsidP="00000000" w:rsidRDefault="00000000" w:rsidRPr="00000000" w14:paraId="0000002B">
    <w:pPr>
      <w:spacing w:line="240" w:lineRule="auto"/>
      <w:jc w:val="center"/>
      <w:rPr>
        <w:rFonts w:ascii="Quicksand" w:cs="Quicksand" w:eastAsia="Quicksand" w:hAnsi="Quicksand"/>
        <w:color w:val="073763"/>
        <w:sz w:val="18"/>
        <w:szCs w:val="18"/>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Fonts w:ascii="Verdana" w:cs="Verdana" w:eastAsia="Verdana" w:hAnsi="Verdana"/>
        <w:b w:val="1"/>
        <w:sz w:val="16"/>
        <w:szCs w:val="16"/>
        <w:rtl w:val="0"/>
      </w:rPr>
      <w:t xml:space="preserve">_________________________________________________________________________________________</w:t>
    </w: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05" w:hanging="360"/>
      </w:pPr>
      <w:rPr>
        <w:rFonts w:ascii="Arial" w:cs="Arial" w:eastAsia="Arial" w:hAnsi="Arial"/>
      </w:rPr>
    </w:lvl>
    <w:lvl w:ilvl="1">
      <w:start w:val="1"/>
      <w:numFmt w:val="bullet"/>
      <w:lvlText w:val="o"/>
      <w:lvlJc w:val="left"/>
      <w:pPr>
        <w:ind w:left="1125" w:hanging="360"/>
      </w:pPr>
      <w:rPr>
        <w:rFonts w:ascii="Courier New" w:cs="Courier New" w:eastAsia="Courier New" w:hAnsi="Courier New"/>
      </w:rPr>
    </w:lvl>
    <w:lvl w:ilvl="2">
      <w:start w:val="1"/>
      <w:numFmt w:val="bullet"/>
      <w:lvlText w:val="▪"/>
      <w:lvlJc w:val="left"/>
      <w:pPr>
        <w:ind w:left="1845" w:hanging="360"/>
      </w:pPr>
      <w:rPr>
        <w:rFonts w:ascii="Noto Sans Symbols" w:cs="Noto Sans Symbols" w:eastAsia="Noto Sans Symbols" w:hAnsi="Noto Sans Symbols"/>
      </w:rPr>
    </w:lvl>
    <w:lvl w:ilvl="3">
      <w:start w:val="1"/>
      <w:numFmt w:val="bullet"/>
      <w:lvlText w:val="●"/>
      <w:lvlJc w:val="left"/>
      <w:pPr>
        <w:ind w:left="2565" w:hanging="360"/>
      </w:pPr>
      <w:rPr>
        <w:rFonts w:ascii="Noto Sans Symbols" w:cs="Noto Sans Symbols" w:eastAsia="Noto Sans Symbols" w:hAnsi="Noto Sans Symbols"/>
      </w:rPr>
    </w:lvl>
    <w:lvl w:ilvl="4">
      <w:start w:val="1"/>
      <w:numFmt w:val="bullet"/>
      <w:lvlText w:val="o"/>
      <w:lvlJc w:val="left"/>
      <w:pPr>
        <w:ind w:left="3285" w:hanging="360"/>
      </w:pPr>
      <w:rPr>
        <w:rFonts w:ascii="Courier New" w:cs="Courier New" w:eastAsia="Courier New" w:hAnsi="Courier New"/>
      </w:rPr>
    </w:lvl>
    <w:lvl w:ilvl="5">
      <w:start w:val="1"/>
      <w:numFmt w:val="bullet"/>
      <w:lvlText w:val="▪"/>
      <w:lvlJc w:val="left"/>
      <w:pPr>
        <w:ind w:left="4005" w:hanging="360"/>
      </w:pPr>
      <w:rPr>
        <w:rFonts w:ascii="Noto Sans Symbols" w:cs="Noto Sans Symbols" w:eastAsia="Noto Sans Symbols" w:hAnsi="Noto Sans Symbols"/>
      </w:rPr>
    </w:lvl>
    <w:lvl w:ilvl="6">
      <w:start w:val="1"/>
      <w:numFmt w:val="bullet"/>
      <w:lvlText w:val="●"/>
      <w:lvlJc w:val="left"/>
      <w:pPr>
        <w:ind w:left="4725" w:hanging="360"/>
      </w:pPr>
      <w:rPr>
        <w:rFonts w:ascii="Noto Sans Symbols" w:cs="Noto Sans Symbols" w:eastAsia="Noto Sans Symbols" w:hAnsi="Noto Sans Symbols"/>
      </w:rPr>
    </w:lvl>
    <w:lvl w:ilvl="7">
      <w:start w:val="1"/>
      <w:numFmt w:val="bullet"/>
      <w:lvlText w:val="o"/>
      <w:lvlJc w:val="left"/>
      <w:pPr>
        <w:ind w:left="5445" w:hanging="360"/>
      </w:pPr>
      <w:rPr>
        <w:rFonts w:ascii="Courier New" w:cs="Courier New" w:eastAsia="Courier New" w:hAnsi="Courier New"/>
      </w:rPr>
    </w:lvl>
    <w:lvl w:ilvl="8">
      <w:start w:val="1"/>
      <w:numFmt w:val="bullet"/>
      <w:lvlText w:val="▪"/>
      <w:lvlJc w:val="left"/>
      <w:pPr>
        <w:ind w:left="616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31E4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yt8w" w:customStyle="1">
    <w:name w:val="cyt8w"/>
    <w:basedOn w:val="DefaultParagraphFont"/>
    <w:rsid w:val="008F76F2"/>
  </w:style>
  <w:style w:type="character" w:styleId="wbzude" w:customStyle="1">
    <w:name w:val="wbzude"/>
    <w:basedOn w:val="DefaultParagraphFont"/>
    <w:rsid w:val="008F76F2"/>
  </w:style>
  <w:style w:type="paragraph" w:styleId="ListParagraph">
    <w:name w:val="List Paragraph"/>
    <w:basedOn w:val="Normal"/>
    <w:uiPriority w:val="34"/>
    <w:qFormat w:val="1"/>
    <w:rsid w:val="00DB14E5"/>
    <w:pPr>
      <w:ind w:left="720"/>
      <w:contextualSpacing w:val="1"/>
    </w:pPr>
  </w:style>
  <w:style w:type="paragraph" w:styleId="BalloonText">
    <w:name w:val="Balloon Text"/>
    <w:basedOn w:val="Normal"/>
    <w:link w:val="BalloonTextChar"/>
    <w:uiPriority w:val="99"/>
    <w:semiHidden w:val="1"/>
    <w:unhideWhenUsed w:val="1"/>
    <w:rsid w:val="00CF53B9"/>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F53B9"/>
    <w:rPr>
      <w:rFonts w:ascii="Tahoma" w:cs="Tahoma" w:hAnsi="Tahoma"/>
      <w:sz w:val="16"/>
      <w:szCs w:val="16"/>
    </w:rPr>
  </w:style>
  <w:style w:type="character" w:styleId="Hyperlink">
    <w:name w:val="Hyperlink"/>
    <w:basedOn w:val="DefaultParagraphFont"/>
    <w:uiPriority w:val="99"/>
    <w:unhideWhenUsed w:val="1"/>
    <w:rsid w:val="00CF53B9"/>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ogle.com/search?q=billingshhurdt+primary+phone+number&amp;rlz=1C1GCEA_enGB1119GB1119&amp;oq=billingshhurdt+primary+phone+number&amp;gs_lcrp=EgZjaHJvbWUyBggAEEUYOTIJCAEQIRgKGKABMgcIAhAhGI8C0gEIOTY5OGowajeoAgCwAgA&amp;sourceid=chrome&amp;ie=UTF-8#"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 Id="rId3" Type="http://schemas.openxmlformats.org/officeDocument/2006/relationships/hyperlink" Target="mailto:office@billingshurstprimary.org.uk" TargetMode="External"/><Relationship Id="rId4" Type="http://schemas.openxmlformats.org/officeDocument/2006/relationships/hyperlink" Target="http://www.billingshurst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jVeUAsVN3uieRDG2DikQY69zg==">CgMxLjAyDmguYXBveG9mdHMxa2NuOAByITFDTHN5cFFnOFJLb1FqQWstelMwZ0RxUEE4UE9IMERLTg==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2019-09-03T13:43:00Z</dcterms:created>
  <dc:creator>andrewbev</dc:creator>
</cp:coreProperties>
</file>